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C718" w14:textId="77777777" w:rsidR="00ED1B4E" w:rsidRDefault="00F55078" w:rsidP="00A439BC">
      <w:pPr>
        <w:ind w:firstLine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CAMBRIDGE PLACE OF ORLAND PARK TOWNHOUSE ASSOCIATION</w:t>
      </w:r>
    </w:p>
    <w:p w14:paraId="3056EB6A" w14:textId="77777777" w:rsidR="00F55078" w:rsidRDefault="00F55078" w:rsidP="00F5507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ORLAND PARK, IL</w:t>
      </w:r>
    </w:p>
    <w:p w14:paraId="1192198D" w14:textId="77777777" w:rsidR="00F55078" w:rsidRDefault="00F55078" w:rsidP="00F550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Welcome to the Cambridge Place of Orland Park Townhouse Association.  We hope that you enjoy living in your new </w:t>
      </w:r>
      <w:r w:rsidR="006369CD">
        <w:rPr>
          <w:rFonts w:ascii="Tahoma" w:hAnsi="Tahoma" w:cs="Tahoma"/>
          <w:sz w:val="24"/>
          <w:szCs w:val="24"/>
        </w:rPr>
        <w:t>community</w:t>
      </w:r>
      <w:r>
        <w:rPr>
          <w:rFonts w:ascii="Tahoma" w:hAnsi="Tahoma" w:cs="Tahoma"/>
          <w:sz w:val="24"/>
          <w:szCs w:val="24"/>
        </w:rPr>
        <w:t>.  The Board of Directors take great pride in keeping the association looking pristine, so owners are proud to live here.</w:t>
      </w:r>
    </w:p>
    <w:p w14:paraId="2CEAFA1C" w14:textId="77777777" w:rsidR="00F55078" w:rsidRDefault="00F55078" w:rsidP="00F550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 your closing you should have received the association Declarations, Bylaws and Rules and Regulations.  We encourage you read them so you can familiarize yourself with how </w:t>
      </w:r>
      <w:r w:rsidR="00C46236"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z w:val="24"/>
          <w:szCs w:val="24"/>
        </w:rPr>
        <w:t xml:space="preserve"> association runs. </w:t>
      </w:r>
      <w:r w:rsidR="00C462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D89CD60" w14:textId="77777777" w:rsidR="00F55078" w:rsidRDefault="00F55078" w:rsidP="00F550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should have received a</w:t>
      </w:r>
      <w:r w:rsidR="00C46236">
        <w:rPr>
          <w:rFonts w:ascii="Tahoma" w:hAnsi="Tahoma" w:cs="Tahoma"/>
          <w:sz w:val="24"/>
          <w:szCs w:val="24"/>
        </w:rPr>
        <w:t>n assessment</w:t>
      </w:r>
      <w:r>
        <w:rPr>
          <w:rFonts w:ascii="Tahoma" w:hAnsi="Tahoma" w:cs="Tahoma"/>
          <w:sz w:val="24"/>
          <w:szCs w:val="24"/>
        </w:rPr>
        <w:t xml:space="preserve"> coupon book at closing from the seller so you can pay your monthly assessments.  If you did not, then </w:t>
      </w:r>
      <w:r w:rsidR="00A439BC">
        <w:rPr>
          <w:rFonts w:ascii="Tahoma" w:hAnsi="Tahoma" w:cs="Tahoma"/>
          <w:sz w:val="24"/>
          <w:szCs w:val="24"/>
        </w:rPr>
        <w:t xml:space="preserve">please contact our Community Manager, Debbie Walczak at:  </w:t>
      </w:r>
      <w:hyperlink r:id="rId5" w:history="1">
        <w:r w:rsidR="00A439BC" w:rsidRPr="00B776B0">
          <w:rPr>
            <w:rStyle w:val="Hyperlink"/>
            <w:rFonts w:ascii="Tahoma" w:hAnsi="Tahoma" w:cs="Tahoma"/>
            <w:sz w:val="24"/>
            <w:szCs w:val="24"/>
          </w:rPr>
          <w:t>debbie@advancedproperty.us</w:t>
        </w:r>
      </w:hyperlink>
      <w:r w:rsidR="00A439BC">
        <w:rPr>
          <w:rFonts w:ascii="Tahoma" w:hAnsi="Tahoma" w:cs="Tahoma"/>
          <w:sz w:val="24"/>
          <w:szCs w:val="24"/>
        </w:rPr>
        <w:t xml:space="preserve"> or call 708-532-4600 and she  will provide you with the association code and your account number.  T</w:t>
      </w:r>
      <w:r>
        <w:rPr>
          <w:rFonts w:ascii="Tahoma" w:hAnsi="Tahoma" w:cs="Tahoma"/>
          <w:sz w:val="24"/>
          <w:szCs w:val="24"/>
        </w:rPr>
        <w:t xml:space="preserve">here are </w:t>
      </w:r>
      <w:r w:rsidR="00A439BC">
        <w:rPr>
          <w:rFonts w:ascii="Tahoma" w:hAnsi="Tahoma" w:cs="Tahoma"/>
          <w:sz w:val="24"/>
          <w:szCs w:val="24"/>
        </w:rPr>
        <w:t>many</w:t>
      </w:r>
      <w:r>
        <w:rPr>
          <w:rFonts w:ascii="Tahoma" w:hAnsi="Tahoma" w:cs="Tahoma"/>
          <w:sz w:val="24"/>
          <w:szCs w:val="24"/>
        </w:rPr>
        <w:t xml:space="preserve"> ways you can pay your assessments.  You can mail a check, pay online and through direct debit.  </w:t>
      </w:r>
      <w:r w:rsidR="00A439BC">
        <w:rPr>
          <w:rFonts w:ascii="Tahoma" w:hAnsi="Tahoma" w:cs="Tahoma"/>
          <w:sz w:val="24"/>
          <w:szCs w:val="24"/>
        </w:rPr>
        <w:t>If you choose direct debit, there is a direct debit form on the Cambridge Townhouse website.  Please complete the form, attach a check and email to Debbie or mail to:  Advanced Property Specialists, Inc., 25885 South Ridgeland, Suite 6, Monee, IL  60449.  Your account must be current before we can begin the process.</w:t>
      </w:r>
    </w:p>
    <w:p w14:paraId="3A98C779" w14:textId="77777777" w:rsidR="00C46236" w:rsidRDefault="00C46236" w:rsidP="00F550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Here are some suggestions when purchasing your new home to help with the transition.</w:t>
      </w:r>
    </w:p>
    <w:p w14:paraId="12294081" w14:textId="77777777" w:rsidR="00C46236" w:rsidRDefault="00C46236" w:rsidP="00C462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visit Orland Park Village Hall to purchase your </w:t>
      </w:r>
      <w:r w:rsidR="00001ABF">
        <w:rPr>
          <w:rFonts w:ascii="Tahoma" w:hAnsi="Tahoma" w:cs="Tahoma"/>
          <w:sz w:val="24"/>
          <w:szCs w:val="24"/>
        </w:rPr>
        <w:t xml:space="preserve">new </w:t>
      </w:r>
      <w:r>
        <w:rPr>
          <w:rFonts w:ascii="Tahoma" w:hAnsi="Tahoma" w:cs="Tahoma"/>
          <w:sz w:val="24"/>
          <w:szCs w:val="24"/>
        </w:rPr>
        <w:t>vehicle sticker.  This must be done within 30 days of your closing.</w:t>
      </w:r>
    </w:p>
    <w:p w14:paraId="539C5CA5" w14:textId="77777777" w:rsidR="00C46236" w:rsidRDefault="00C46236" w:rsidP="00C462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the water department, gas company and electric company to make sure the utilities are in your name.</w:t>
      </w:r>
    </w:p>
    <w:p w14:paraId="309B003B" w14:textId="77777777" w:rsidR="00C46236" w:rsidRDefault="00C46236" w:rsidP="00C462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the Orland Park Post Office to have your mailbox lock changed.  If the Post Office will not change the lock</w:t>
      </w:r>
      <w:r w:rsidR="00001AB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then you will need to hire a locksmith.</w:t>
      </w:r>
    </w:p>
    <w:p w14:paraId="4564AC8D" w14:textId="77777777" w:rsidR="00C46236" w:rsidRDefault="00C46236" w:rsidP="00C462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install an alarm within your home, please register with the Village of Orland Park.</w:t>
      </w:r>
    </w:p>
    <w:p w14:paraId="423C8440" w14:textId="77777777" w:rsidR="00C46236" w:rsidRDefault="00C46236" w:rsidP="00C462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make sure that your insurance is current on your new home and </w:t>
      </w:r>
      <w:r w:rsidR="00001ABF">
        <w:rPr>
          <w:rFonts w:ascii="Tahoma" w:hAnsi="Tahoma" w:cs="Tahoma"/>
          <w:sz w:val="24"/>
          <w:szCs w:val="24"/>
        </w:rPr>
        <w:t xml:space="preserve">know </w:t>
      </w:r>
      <w:r>
        <w:rPr>
          <w:rFonts w:ascii="Tahoma" w:hAnsi="Tahoma" w:cs="Tahoma"/>
          <w:sz w:val="24"/>
          <w:szCs w:val="24"/>
        </w:rPr>
        <w:t>that you need to purchase a condo insurance policy</w:t>
      </w:r>
      <w:r w:rsidR="00001ABF">
        <w:rPr>
          <w:rFonts w:ascii="Tahoma" w:hAnsi="Tahoma" w:cs="Tahoma"/>
          <w:sz w:val="24"/>
          <w:szCs w:val="24"/>
        </w:rPr>
        <w:t xml:space="preserve"> HO-6</w:t>
      </w:r>
      <w:r>
        <w:rPr>
          <w:rFonts w:ascii="Tahoma" w:hAnsi="Tahoma" w:cs="Tahoma"/>
          <w:sz w:val="24"/>
          <w:szCs w:val="24"/>
        </w:rPr>
        <w:t>.  The management company needs to receive a copy of your updated policy as it renews</w:t>
      </w:r>
      <w:r w:rsidR="00001ABF">
        <w:rPr>
          <w:rFonts w:ascii="Tahoma" w:hAnsi="Tahoma" w:cs="Tahoma"/>
          <w:sz w:val="24"/>
          <w:szCs w:val="24"/>
        </w:rPr>
        <w:t xml:space="preserve"> each year</w:t>
      </w:r>
      <w:r>
        <w:rPr>
          <w:rFonts w:ascii="Tahoma" w:hAnsi="Tahoma" w:cs="Tahoma"/>
          <w:sz w:val="24"/>
          <w:szCs w:val="24"/>
        </w:rPr>
        <w:t>.</w:t>
      </w:r>
    </w:p>
    <w:p w14:paraId="26AA5BBA" w14:textId="77777777" w:rsidR="00C46236" w:rsidRDefault="00C46236" w:rsidP="00C462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look forward to meeting you at our next homeowner meeting.</w:t>
      </w:r>
    </w:p>
    <w:p w14:paraId="708DA531" w14:textId="77777777" w:rsidR="00C46236" w:rsidRDefault="007F0A7F" w:rsidP="00C462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Regards,</w:t>
      </w:r>
    </w:p>
    <w:p w14:paraId="0507329A" w14:textId="77777777" w:rsidR="00001ABF" w:rsidRDefault="007F0A7F" w:rsidP="00C462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Sharon Paladin</w:t>
      </w:r>
      <w:r w:rsidR="00001ABF">
        <w:rPr>
          <w:rFonts w:ascii="Tahoma" w:hAnsi="Tahoma" w:cs="Tahoma"/>
          <w:sz w:val="24"/>
          <w:szCs w:val="24"/>
        </w:rPr>
        <w:t>o, Marge McNamara and Lynn Chesters</w:t>
      </w:r>
    </w:p>
    <w:p w14:paraId="002D03B5" w14:textId="77777777" w:rsidR="00F55078" w:rsidRPr="00F55078" w:rsidRDefault="00001ABF" w:rsidP="00F550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Cambridge Place of Orland Park Townhouse Association Board of Directors</w:t>
      </w:r>
    </w:p>
    <w:sectPr w:rsidR="00F55078" w:rsidRPr="00F5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1067"/>
    <w:multiLevelType w:val="hybridMultilevel"/>
    <w:tmpl w:val="C7FC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8"/>
    <w:rsid w:val="00001ABF"/>
    <w:rsid w:val="006369CD"/>
    <w:rsid w:val="007F0A7F"/>
    <w:rsid w:val="009C7600"/>
    <w:rsid w:val="00A439BC"/>
    <w:rsid w:val="00C46236"/>
    <w:rsid w:val="00ED1B4E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E3F4"/>
  <w15:chartTrackingRefBased/>
  <w15:docId w15:val="{BD127823-0109-4EDA-8306-6C4BF76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9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bie@advancedpropert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Walczak</dc:creator>
  <cp:keywords/>
  <dc:description/>
  <cp:lastModifiedBy>Debbie Walczak</cp:lastModifiedBy>
  <cp:revision>2</cp:revision>
  <dcterms:created xsi:type="dcterms:W3CDTF">2021-08-13T18:39:00Z</dcterms:created>
  <dcterms:modified xsi:type="dcterms:W3CDTF">2021-08-13T18:39:00Z</dcterms:modified>
</cp:coreProperties>
</file>